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FA0FD" w14:textId="527C7174" w:rsidR="00997FA5" w:rsidRPr="00997FA5" w:rsidRDefault="00997FA5" w:rsidP="00997F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n-US"/>
        </w:rPr>
      </w:pPr>
      <w:r w:rsidRPr="00997FA5">
        <w:rPr>
          <w:rFonts w:ascii="Arial" w:hAnsi="Arial" w:cs="Arial"/>
          <w:b/>
          <w:bCs/>
        </w:rPr>
        <w:t>Sch</w:t>
      </w:r>
      <w:r w:rsidR="001C614C">
        <w:rPr>
          <w:rFonts w:ascii="Arial" w:hAnsi="Arial" w:cs="Arial"/>
          <w:b/>
          <w:bCs/>
        </w:rPr>
        <w:t>ool Policies &amp; Procedures: 20/10</w:t>
      </w:r>
      <w:r w:rsidR="00390A3D">
        <w:rPr>
          <w:rFonts w:ascii="Arial" w:hAnsi="Arial" w:cs="Arial"/>
          <w:b/>
          <w:bCs/>
        </w:rPr>
        <w:t>/10</w:t>
      </w:r>
      <w:r w:rsidRPr="00997FA5">
        <w:rPr>
          <w:rFonts w:ascii="Arial" w:hAnsi="Arial" w:cs="Arial"/>
          <w:b/>
          <w:bCs/>
        </w:rPr>
        <w:t xml:space="preserve"> Robert Service School</w:t>
      </w:r>
    </w:p>
    <w:p w14:paraId="2699BA23" w14:textId="7168ECE7" w:rsidR="009B6DCE" w:rsidRPr="00997FA5" w:rsidRDefault="00390A3D" w:rsidP="00A119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CA"/>
        </w:rPr>
      </w:pPr>
      <w:r>
        <w:rPr>
          <w:rFonts w:ascii="Arial" w:hAnsi="Arial" w:cs="Arial"/>
          <w:b/>
          <w:bCs/>
          <w:lang w:eastAsia="en-CA"/>
        </w:rPr>
        <w:t>Policy 20</w:t>
      </w:r>
      <w:r w:rsidR="00AC1A86" w:rsidRPr="00997FA5">
        <w:rPr>
          <w:rFonts w:ascii="Arial" w:hAnsi="Arial" w:cs="Arial"/>
          <w:b/>
          <w:bCs/>
          <w:lang w:eastAsia="en-CA"/>
        </w:rPr>
        <w:t>-03</w:t>
      </w:r>
      <w:r w:rsidR="009B6DCE" w:rsidRPr="00997FA5">
        <w:rPr>
          <w:rFonts w:ascii="Arial" w:hAnsi="Arial" w:cs="Arial"/>
          <w:b/>
          <w:bCs/>
          <w:lang w:eastAsia="en-CA"/>
        </w:rPr>
        <w:t>: Personal Electronic Devices in</w:t>
      </w:r>
      <w:r w:rsidR="0074310F" w:rsidRPr="00997FA5">
        <w:rPr>
          <w:rFonts w:ascii="Arial" w:hAnsi="Arial" w:cs="Arial"/>
          <w:b/>
          <w:bCs/>
          <w:lang w:eastAsia="en-CA"/>
        </w:rPr>
        <w:t xml:space="preserve"> Robert Service</w:t>
      </w:r>
      <w:r w:rsidR="009B6DCE" w:rsidRPr="00997FA5">
        <w:rPr>
          <w:rFonts w:ascii="Arial" w:hAnsi="Arial" w:cs="Arial"/>
          <w:b/>
          <w:bCs/>
          <w:lang w:eastAsia="en-CA"/>
        </w:rPr>
        <w:t xml:space="preserve"> School</w:t>
      </w:r>
    </w:p>
    <w:p w14:paraId="7CE0B126" w14:textId="77777777" w:rsidR="002602DA" w:rsidRPr="00997FA5" w:rsidRDefault="002602DA" w:rsidP="00A119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CA"/>
        </w:rPr>
      </w:pPr>
    </w:p>
    <w:p w14:paraId="72868E61" w14:textId="1B8FF23B" w:rsidR="009B6DCE" w:rsidRPr="00997FA5" w:rsidRDefault="009B6DCE" w:rsidP="00A119C9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n-CA"/>
        </w:rPr>
      </w:pPr>
      <w:r w:rsidRPr="00997FA5">
        <w:rPr>
          <w:rFonts w:ascii="Arial" w:hAnsi="Arial" w:cs="Arial"/>
          <w:b/>
          <w:bCs/>
          <w:lang w:eastAsia="en-CA"/>
        </w:rPr>
        <w:t>Background and Rationale</w:t>
      </w:r>
      <w:r w:rsidRPr="00997FA5">
        <w:rPr>
          <w:rFonts w:ascii="Arial" w:hAnsi="Arial" w:cs="Arial"/>
          <w:iCs/>
          <w:lang w:eastAsia="en-CA"/>
        </w:rPr>
        <w:t>:</w:t>
      </w:r>
    </w:p>
    <w:p w14:paraId="7C4C7DD3" w14:textId="77777777" w:rsidR="002A772E" w:rsidRPr="00997FA5" w:rsidRDefault="002A772E" w:rsidP="00A119C9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n-CA"/>
        </w:rPr>
      </w:pPr>
    </w:p>
    <w:p w14:paraId="0D43B5F6" w14:textId="13AC377D" w:rsidR="00AC1A86" w:rsidRPr="00997FA5" w:rsidRDefault="002A772E" w:rsidP="00AC1A86">
      <w:pPr>
        <w:jc w:val="both"/>
        <w:rPr>
          <w:rFonts w:ascii="Arial" w:hAnsi="Arial" w:cs="Arial"/>
        </w:rPr>
      </w:pPr>
      <w:r w:rsidRPr="00997FA5">
        <w:rPr>
          <w:rFonts w:ascii="Arial" w:hAnsi="Arial" w:cs="Arial"/>
          <w:lang w:eastAsia="en-CA"/>
        </w:rPr>
        <w:t xml:space="preserve">Along with the increased use of personal electronic devices such as I-pads, cell phones </w:t>
      </w:r>
      <w:r w:rsidR="00390A3D">
        <w:rPr>
          <w:rFonts w:ascii="Arial" w:hAnsi="Arial" w:cs="Arial"/>
          <w:lang w:eastAsia="en-CA"/>
        </w:rPr>
        <w:t xml:space="preserve">blue-tooth speakers, </w:t>
      </w:r>
      <w:r w:rsidRPr="00997FA5">
        <w:rPr>
          <w:rFonts w:ascii="Arial" w:hAnsi="Arial" w:cs="Arial"/>
          <w:lang w:eastAsia="en-CA"/>
        </w:rPr>
        <w:t>and laptops for school-learning purposes, there has been increased concern about the adverse effect of these devices on student learning environments</w:t>
      </w:r>
      <w:r w:rsidR="000B3151" w:rsidRPr="00997FA5">
        <w:rPr>
          <w:rFonts w:ascii="Arial" w:hAnsi="Arial" w:cs="Arial"/>
          <w:lang w:eastAsia="en-CA"/>
        </w:rPr>
        <w:t xml:space="preserve"> and, potentially, student safety</w:t>
      </w:r>
      <w:r w:rsidRPr="00997FA5">
        <w:rPr>
          <w:rFonts w:ascii="Arial" w:hAnsi="Arial" w:cs="Arial"/>
          <w:lang w:eastAsia="en-CA"/>
        </w:rPr>
        <w:t xml:space="preserve">. </w:t>
      </w:r>
      <w:r w:rsidR="000B3151" w:rsidRPr="00997FA5">
        <w:rPr>
          <w:rFonts w:ascii="Arial" w:hAnsi="Arial" w:cs="Arial"/>
          <w:lang w:eastAsia="en-CA"/>
        </w:rPr>
        <w:t xml:space="preserve">Because the school encourages students </w:t>
      </w:r>
      <w:r w:rsidR="00AA7BDC" w:rsidRPr="00997FA5">
        <w:rPr>
          <w:rFonts w:ascii="Arial" w:hAnsi="Arial" w:cs="Arial"/>
          <w:lang w:eastAsia="en-CA"/>
        </w:rPr>
        <w:t xml:space="preserve">and staff </w:t>
      </w:r>
      <w:r w:rsidR="000B3151" w:rsidRPr="00997FA5">
        <w:rPr>
          <w:rFonts w:ascii="Arial" w:hAnsi="Arial" w:cs="Arial"/>
          <w:lang w:eastAsia="en-CA"/>
        </w:rPr>
        <w:t xml:space="preserve">to demonstrate responsible and considerate conduct </w:t>
      </w:r>
      <w:r w:rsidR="00B7579F" w:rsidRPr="00997FA5">
        <w:rPr>
          <w:rFonts w:ascii="Arial" w:hAnsi="Arial" w:cs="Arial"/>
          <w:lang w:eastAsia="en-CA"/>
        </w:rPr>
        <w:t>in all matters, thro</w:t>
      </w:r>
      <w:r w:rsidR="002602DA" w:rsidRPr="00997FA5">
        <w:rPr>
          <w:rFonts w:ascii="Arial" w:hAnsi="Arial" w:cs="Arial"/>
          <w:lang w:eastAsia="en-CA"/>
        </w:rPr>
        <w:t xml:space="preserve">ugh consultation and consensus we apply this </w:t>
      </w:r>
      <w:r w:rsidR="00B7579F" w:rsidRPr="00997FA5">
        <w:rPr>
          <w:rFonts w:ascii="Arial" w:hAnsi="Arial" w:cs="Arial"/>
          <w:lang w:eastAsia="en-CA"/>
        </w:rPr>
        <w:t>to</w:t>
      </w:r>
      <w:r w:rsidR="002602DA" w:rsidRPr="00997FA5">
        <w:rPr>
          <w:rFonts w:ascii="Arial" w:hAnsi="Arial" w:cs="Arial"/>
          <w:lang w:eastAsia="en-CA"/>
        </w:rPr>
        <w:t xml:space="preserve"> e-devices</w:t>
      </w:r>
      <w:r w:rsidRPr="00997FA5">
        <w:rPr>
          <w:rFonts w:ascii="Arial" w:hAnsi="Arial" w:cs="Arial"/>
          <w:lang w:eastAsia="en-CA"/>
        </w:rPr>
        <w:t xml:space="preserve">.  </w:t>
      </w:r>
    </w:p>
    <w:p w14:paraId="454F5CFF" w14:textId="43B74382" w:rsidR="008D1480" w:rsidRPr="00997FA5" w:rsidRDefault="008D1480" w:rsidP="00A119C9">
      <w:pPr>
        <w:autoSpaceDE w:val="0"/>
        <w:autoSpaceDN w:val="0"/>
        <w:adjustRightInd w:val="0"/>
        <w:jc w:val="both"/>
        <w:rPr>
          <w:rFonts w:ascii="Arial" w:hAnsi="Arial" w:cs="Arial"/>
          <w:lang w:eastAsia="en-CA"/>
        </w:rPr>
      </w:pPr>
    </w:p>
    <w:p w14:paraId="10AF6A92" w14:textId="560D0CD4" w:rsidR="008D1480" w:rsidRPr="00997FA5" w:rsidRDefault="008D1480" w:rsidP="00A119C9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CA"/>
        </w:rPr>
      </w:pPr>
      <w:r w:rsidRPr="00997FA5">
        <w:rPr>
          <w:rFonts w:ascii="Arial" w:hAnsi="Arial" w:cs="Arial"/>
          <w:b/>
          <w:lang w:eastAsia="en-CA"/>
        </w:rPr>
        <w:t>Policy:</w:t>
      </w:r>
    </w:p>
    <w:p w14:paraId="4DB20C63" w14:textId="77777777" w:rsidR="002A772E" w:rsidRPr="00997FA5" w:rsidRDefault="002A772E" w:rsidP="00A119C9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CA"/>
        </w:rPr>
      </w:pPr>
    </w:p>
    <w:p w14:paraId="5523FEE0" w14:textId="2064A411" w:rsidR="00AA7BDC" w:rsidRPr="00997FA5" w:rsidRDefault="000B3151" w:rsidP="00AA7BD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7FA5">
        <w:rPr>
          <w:rFonts w:ascii="Arial" w:hAnsi="Arial" w:cs="Arial"/>
        </w:rPr>
        <w:t>As staff and students we recognize the inherent merit of e-devices. Personal electronic devices have educational value in the classroom when used appropriately. The ability to access certain applications (</w:t>
      </w:r>
      <w:r w:rsidR="0074310F" w:rsidRPr="00997FA5">
        <w:rPr>
          <w:rFonts w:ascii="Arial" w:hAnsi="Arial" w:cs="Arial"/>
        </w:rPr>
        <w:t>for example, dictionaries, spell-</w:t>
      </w:r>
      <w:r w:rsidRPr="00997FA5">
        <w:rPr>
          <w:rFonts w:ascii="Arial" w:hAnsi="Arial" w:cs="Arial"/>
        </w:rPr>
        <w:t xml:space="preserve">check, e-readers, computer-based simulations, e-books, calculators) </w:t>
      </w:r>
      <w:r w:rsidR="00B7579F" w:rsidRPr="00997FA5">
        <w:rPr>
          <w:rFonts w:ascii="Arial" w:hAnsi="Arial" w:cs="Arial"/>
        </w:rPr>
        <w:t xml:space="preserve">fosters learning and </w:t>
      </w:r>
      <w:r w:rsidRPr="00997FA5">
        <w:rPr>
          <w:rFonts w:ascii="Arial" w:hAnsi="Arial" w:cs="Arial"/>
        </w:rPr>
        <w:t xml:space="preserve">may help meet the needs of </w:t>
      </w:r>
      <w:r w:rsidR="0074310F" w:rsidRPr="00997FA5">
        <w:rPr>
          <w:rFonts w:ascii="Arial" w:hAnsi="Arial" w:cs="Arial"/>
        </w:rPr>
        <w:t xml:space="preserve">diverse </w:t>
      </w:r>
      <w:r w:rsidRPr="00997FA5">
        <w:rPr>
          <w:rFonts w:ascii="Arial" w:hAnsi="Arial" w:cs="Arial"/>
        </w:rPr>
        <w:t>students, especially those</w:t>
      </w:r>
      <w:r w:rsidR="00FD7486" w:rsidRPr="00997FA5">
        <w:rPr>
          <w:rFonts w:ascii="Arial" w:hAnsi="Arial" w:cs="Arial"/>
        </w:rPr>
        <w:t xml:space="preserve"> of ELL background, disabled, or </w:t>
      </w:r>
      <w:r w:rsidR="00390A3D">
        <w:rPr>
          <w:rFonts w:ascii="Arial" w:hAnsi="Arial" w:cs="Arial"/>
        </w:rPr>
        <w:t xml:space="preserve">those </w:t>
      </w:r>
      <w:r w:rsidRPr="00997FA5">
        <w:rPr>
          <w:rFonts w:ascii="Arial" w:hAnsi="Arial" w:cs="Arial"/>
        </w:rPr>
        <w:t xml:space="preserve">on </w:t>
      </w:r>
      <w:r w:rsidR="00FD7486" w:rsidRPr="00997FA5">
        <w:rPr>
          <w:rFonts w:ascii="Arial" w:hAnsi="Arial" w:cs="Arial"/>
        </w:rPr>
        <w:t xml:space="preserve">IEP or SLP </w:t>
      </w:r>
      <w:r w:rsidRPr="00997FA5">
        <w:rPr>
          <w:rFonts w:ascii="Arial" w:hAnsi="Arial" w:cs="Arial"/>
        </w:rPr>
        <w:t xml:space="preserve">adaptations. </w:t>
      </w:r>
    </w:p>
    <w:p w14:paraId="10BAB55C" w14:textId="7405B5B5" w:rsidR="00AC1A86" w:rsidRPr="00997FA5" w:rsidRDefault="00FD7486" w:rsidP="00AC1A8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7FA5">
        <w:rPr>
          <w:rFonts w:ascii="Arial" w:hAnsi="Arial" w:cs="Arial"/>
        </w:rPr>
        <w:t>At Robert Service School, e</w:t>
      </w:r>
      <w:r w:rsidR="003B6189" w:rsidRPr="00997FA5">
        <w:rPr>
          <w:rFonts w:ascii="Arial" w:hAnsi="Arial" w:cs="Arial"/>
        </w:rPr>
        <w:t xml:space="preserve">lectronic devices are allowed in classrooms, but only for </w:t>
      </w:r>
      <w:r w:rsidR="0077194A" w:rsidRPr="00997FA5">
        <w:rPr>
          <w:rFonts w:ascii="Arial" w:hAnsi="Arial" w:cs="Arial"/>
        </w:rPr>
        <w:t xml:space="preserve">supporting </w:t>
      </w:r>
      <w:r w:rsidR="003B6189" w:rsidRPr="00997FA5">
        <w:rPr>
          <w:rFonts w:ascii="Arial" w:hAnsi="Arial" w:cs="Arial"/>
        </w:rPr>
        <w:t>instructional</w:t>
      </w:r>
      <w:r w:rsidR="0077194A" w:rsidRPr="00997FA5">
        <w:rPr>
          <w:rFonts w:ascii="Arial" w:hAnsi="Arial" w:cs="Arial"/>
        </w:rPr>
        <w:t xml:space="preserve"> or learning</w:t>
      </w:r>
      <w:r w:rsidR="00AC1A86" w:rsidRPr="00997FA5">
        <w:rPr>
          <w:rFonts w:ascii="Arial" w:hAnsi="Arial" w:cs="Arial"/>
        </w:rPr>
        <w:t xml:space="preserve"> purposes</w:t>
      </w:r>
      <w:r w:rsidR="0077194A" w:rsidRPr="00997FA5">
        <w:rPr>
          <w:rFonts w:ascii="Arial" w:hAnsi="Arial" w:cs="Arial"/>
        </w:rPr>
        <w:t xml:space="preserve">. Any use of a device that is deemed to distract from a students’ learning or other students’ learning is not allowed. </w:t>
      </w:r>
      <w:r w:rsidR="00AC1A86" w:rsidRPr="00997FA5">
        <w:rPr>
          <w:rFonts w:ascii="Arial" w:hAnsi="Arial" w:cs="Arial"/>
        </w:rPr>
        <w:t>Staff, similarly, are to minimize e-device use, and model practice consistent with the e-device use policy; thus, this policy applies to both students and staff.</w:t>
      </w:r>
    </w:p>
    <w:p w14:paraId="0F5452F4" w14:textId="4B9BE44B" w:rsidR="00AF05F7" w:rsidRPr="00997FA5" w:rsidRDefault="00AF05F7" w:rsidP="00AF05F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7FA5">
        <w:rPr>
          <w:rFonts w:ascii="Arial" w:hAnsi="Arial" w:cs="Arial"/>
        </w:rPr>
        <w:t xml:space="preserve">We recognize that there needs to be education on how to use personal electronic devices to develop responsible digital citizens. If a class is allowed to use e-devices for learning purposes, parameters for their use is encouraged. This may involve providing education on cyber safety, which is regarded as a continuous component of our digital citizenship education, which may include bringing in outside speakers. </w:t>
      </w:r>
    </w:p>
    <w:p w14:paraId="0E1AAF8A" w14:textId="5C9A1994" w:rsidR="00AA7BDC" w:rsidRPr="00997FA5" w:rsidRDefault="00AC1A86" w:rsidP="000B315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7FA5">
        <w:rPr>
          <w:rFonts w:ascii="Arial" w:hAnsi="Arial" w:cs="Arial"/>
        </w:rPr>
        <w:t xml:space="preserve">As is current practice, in some </w:t>
      </w:r>
      <w:r w:rsidR="00390A3D">
        <w:rPr>
          <w:rFonts w:ascii="Arial" w:hAnsi="Arial" w:cs="Arial"/>
        </w:rPr>
        <w:t xml:space="preserve">grade levels (Grades K-7) there is no requirement for e-devices, and they will be required to remain in a student’s locker during the day, with the student only accessing these at recess or lunchtime. In Grades 8-12 e-devices are more commonly used for instructional purposes. In some Grades 8-12 classes e-devices </w:t>
      </w:r>
      <w:r w:rsidRPr="00997FA5">
        <w:rPr>
          <w:rFonts w:ascii="Arial" w:hAnsi="Arial" w:cs="Arial"/>
        </w:rPr>
        <w:t xml:space="preserve">may be collected by the teacher at the start of class and returned at the end of the class. If the class makes regular use of e-devices, students will be informed of the protocols for their allowed use.   Teachers will negotiate with </w:t>
      </w:r>
      <w:proofErr w:type="gramStart"/>
      <w:r w:rsidRPr="00997FA5">
        <w:rPr>
          <w:rFonts w:ascii="Arial" w:hAnsi="Arial" w:cs="Arial"/>
        </w:rPr>
        <w:t>students</w:t>
      </w:r>
      <w:proofErr w:type="gramEnd"/>
      <w:r w:rsidRPr="00997FA5">
        <w:rPr>
          <w:rFonts w:ascii="Arial" w:hAnsi="Arial" w:cs="Arial"/>
        </w:rPr>
        <w:t xml:space="preserve"> pr</w:t>
      </w:r>
      <w:r w:rsidR="00AF05F7" w:rsidRPr="00997FA5">
        <w:rPr>
          <w:rFonts w:ascii="Arial" w:hAnsi="Arial" w:cs="Arial"/>
        </w:rPr>
        <w:t xml:space="preserve">otocols for </w:t>
      </w:r>
      <w:r w:rsidRPr="00997FA5">
        <w:rPr>
          <w:rFonts w:ascii="Arial" w:hAnsi="Arial" w:cs="Arial"/>
        </w:rPr>
        <w:t>sanctioned use where personal electronic devices are allowed in their classrooms; for example, listening to music during indepen</w:t>
      </w:r>
      <w:r w:rsidR="00390A3D">
        <w:rPr>
          <w:rFonts w:ascii="Arial" w:hAnsi="Arial" w:cs="Arial"/>
        </w:rPr>
        <w:t>dent learning time. Typically, e</w:t>
      </w:r>
      <w:r w:rsidRPr="00997FA5">
        <w:rPr>
          <w:rFonts w:ascii="Arial" w:hAnsi="Arial" w:cs="Arial"/>
        </w:rPr>
        <w:t>-devices</w:t>
      </w:r>
      <w:r w:rsidR="003B6189" w:rsidRPr="00997FA5">
        <w:rPr>
          <w:rFonts w:ascii="Arial" w:hAnsi="Arial" w:cs="Arial"/>
        </w:rPr>
        <w:t xml:space="preserve"> are not to be accessed during instructional time, especially during direct teaching or discussions. If used inappropriately (playing games, </w:t>
      </w:r>
      <w:r w:rsidR="002602DA" w:rsidRPr="00997FA5">
        <w:rPr>
          <w:rFonts w:ascii="Arial" w:hAnsi="Arial" w:cs="Arial"/>
        </w:rPr>
        <w:t>access non-instructional websites</w:t>
      </w:r>
      <w:r w:rsidR="003B6189" w:rsidRPr="00997FA5">
        <w:rPr>
          <w:rFonts w:ascii="Arial" w:hAnsi="Arial" w:cs="Arial"/>
        </w:rPr>
        <w:t>, taking photos unrelated to school activities, texting, phone calls, etc.), the student will be ask</w:t>
      </w:r>
      <w:r w:rsidRPr="00997FA5">
        <w:rPr>
          <w:rFonts w:ascii="Arial" w:hAnsi="Arial" w:cs="Arial"/>
        </w:rPr>
        <w:t xml:space="preserve">ed to put the device </w:t>
      </w:r>
      <w:r w:rsidR="000B3151" w:rsidRPr="00997FA5">
        <w:rPr>
          <w:rFonts w:ascii="Arial" w:hAnsi="Arial" w:cs="Arial"/>
        </w:rPr>
        <w:t>away. If the misuse repeats</w:t>
      </w:r>
      <w:r w:rsidR="003B6189" w:rsidRPr="00997FA5">
        <w:rPr>
          <w:rFonts w:ascii="Arial" w:hAnsi="Arial" w:cs="Arial"/>
        </w:rPr>
        <w:t>, the</w:t>
      </w:r>
      <w:r w:rsidR="000B3151" w:rsidRPr="00997FA5">
        <w:rPr>
          <w:rFonts w:ascii="Arial" w:hAnsi="Arial" w:cs="Arial"/>
        </w:rPr>
        <w:t xml:space="preserve"> device</w:t>
      </w:r>
      <w:r w:rsidR="003B6189" w:rsidRPr="00997FA5">
        <w:rPr>
          <w:rFonts w:ascii="Arial" w:hAnsi="Arial" w:cs="Arial"/>
        </w:rPr>
        <w:t xml:space="preserve"> will be taken away until the end of class.  A reoccurrence may result in the device being confiscated and returned to the student’s parent/guardian via the school office. A Yellow Incident Form</w:t>
      </w:r>
      <w:r w:rsidR="002602DA" w:rsidRPr="00997FA5">
        <w:rPr>
          <w:rFonts w:ascii="Arial" w:hAnsi="Arial" w:cs="Arial"/>
        </w:rPr>
        <w:t xml:space="preserve"> will be filed for breach of this expectation</w:t>
      </w:r>
      <w:r w:rsidR="003B6189" w:rsidRPr="00997FA5">
        <w:rPr>
          <w:rFonts w:ascii="Arial" w:hAnsi="Arial" w:cs="Arial"/>
        </w:rPr>
        <w:t>.</w:t>
      </w:r>
    </w:p>
    <w:p w14:paraId="28AF185D" w14:textId="31E6693E" w:rsidR="002A772E" w:rsidRPr="00997FA5" w:rsidRDefault="00AA7BDC" w:rsidP="000B315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7FA5">
        <w:rPr>
          <w:rFonts w:ascii="Arial" w:hAnsi="Arial" w:cs="Arial"/>
        </w:rPr>
        <w:t xml:space="preserve">If the student does not comply with a request to put the device away or surrender the device, the student will be asked to leave class for non-compliance. Where </w:t>
      </w:r>
      <w:r w:rsidRPr="00997FA5">
        <w:rPr>
          <w:rFonts w:ascii="Arial" w:hAnsi="Arial" w:cs="Arial"/>
        </w:rPr>
        <w:lastRenderedPageBreak/>
        <w:t>non-compliance occurs, administration will be notified and will</w:t>
      </w:r>
      <w:r w:rsidR="00AF05F7" w:rsidRPr="00997FA5">
        <w:rPr>
          <w:rFonts w:ascii="Arial" w:hAnsi="Arial" w:cs="Arial"/>
        </w:rPr>
        <w:t>, as available,</w:t>
      </w:r>
      <w:r w:rsidRPr="00997FA5">
        <w:rPr>
          <w:rFonts w:ascii="Arial" w:hAnsi="Arial" w:cs="Arial"/>
        </w:rPr>
        <w:t xml:space="preserve"> </w:t>
      </w:r>
      <w:r w:rsidR="00AF05F7" w:rsidRPr="00997FA5">
        <w:rPr>
          <w:rFonts w:ascii="Arial" w:hAnsi="Arial" w:cs="Arial"/>
        </w:rPr>
        <w:t xml:space="preserve">immediately </w:t>
      </w:r>
      <w:r w:rsidRPr="00997FA5">
        <w:rPr>
          <w:rFonts w:ascii="Arial" w:hAnsi="Arial" w:cs="Arial"/>
        </w:rPr>
        <w:t xml:space="preserve">contact parents or caregivers to alert them of the situation. </w:t>
      </w:r>
      <w:r w:rsidR="00390A3D">
        <w:rPr>
          <w:rFonts w:ascii="Arial" w:hAnsi="Arial" w:cs="Arial"/>
        </w:rPr>
        <w:t>In such cases of non-compliance parents will be informed of the non-compliance and administration will request for the device to be kept at home. If the issue persists, a</w:t>
      </w:r>
      <w:r w:rsidRPr="00997FA5">
        <w:rPr>
          <w:rFonts w:ascii="Arial" w:hAnsi="Arial" w:cs="Arial"/>
        </w:rPr>
        <w:t xml:space="preserve"> student can be refused re-entry until a course of expected action</w:t>
      </w:r>
      <w:r w:rsidR="002602DA" w:rsidRPr="00997FA5">
        <w:rPr>
          <w:rFonts w:ascii="Arial" w:hAnsi="Arial" w:cs="Arial"/>
        </w:rPr>
        <w:t xml:space="preserve"> for e-device use</w:t>
      </w:r>
      <w:r w:rsidRPr="00997FA5">
        <w:rPr>
          <w:rFonts w:ascii="Arial" w:hAnsi="Arial" w:cs="Arial"/>
        </w:rPr>
        <w:t xml:space="preserve"> is discussed and agreed upon with student, teacher and parents.</w:t>
      </w:r>
      <w:r w:rsidR="00931405">
        <w:rPr>
          <w:rFonts w:ascii="Arial" w:hAnsi="Arial" w:cs="Arial"/>
        </w:rPr>
        <w:t xml:space="preserve"> Refusal </w:t>
      </w:r>
      <w:r w:rsidR="00390A3D">
        <w:rPr>
          <w:rFonts w:ascii="Arial" w:hAnsi="Arial" w:cs="Arial"/>
        </w:rPr>
        <w:t xml:space="preserve">and ongoing non-compliance </w:t>
      </w:r>
      <w:r w:rsidR="00931405">
        <w:rPr>
          <w:rFonts w:ascii="Arial" w:hAnsi="Arial" w:cs="Arial"/>
        </w:rPr>
        <w:t>to put the device away or surrender the device will be documented through a Red Incident Form.</w:t>
      </w:r>
    </w:p>
    <w:p w14:paraId="7977B7A9" w14:textId="7EBBF295" w:rsidR="000B3151" w:rsidRPr="00997FA5" w:rsidRDefault="00BD1D04" w:rsidP="000B315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7FA5">
        <w:rPr>
          <w:rFonts w:ascii="Arial" w:hAnsi="Arial" w:cs="Arial"/>
        </w:rPr>
        <w:t>Personal electronic devic</w:t>
      </w:r>
      <w:r w:rsidR="00B8387E" w:rsidRPr="00997FA5">
        <w:rPr>
          <w:rFonts w:ascii="Arial" w:hAnsi="Arial" w:cs="Arial"/>
        </w:rPr>
        <w:t>es will</w:t>
      </w:r>
      <w:r w:rsidR="00CC0FB6" w:rsidRPr="00997FA5">
        <w:rPr>
          <w:rFonts w:ascii="Arial" w:hAnsi="Arial" w:cs="Arial"/>
        </w:rPr>
        <w:t xml:space="preserve"> be allowed </w:t>
      </w:r>
      <w:r w:rsidR="00E54C21" w:rsidRPr="00997FA5">
        <w:rPr>
          <w:rFonts w:ascii="Arial" w:hAnsi="Arial" w:cs="Arial"/>
        </w:rPr>
        <w:t xml:space="preserve">to be used </w:t>
      </w:r>
      <w:r w:rsidR="00CC0FB6" w:rsidRPr="00997FA5">
        <w:rPr>
          <w:rFonts w:ascii="Arial" w:hAnsi="Arial" w:cs="Arial"/>
        </w:rPr>
        <w:t>during non-class</w:t>
      </w:r>
      <w:r w:rsidRPr="00997FA5">
        <w:rPr>
          <w:rFonts w:ascii="Arial" w:hAnsi="Arial" w:cs="Arial"/>
        </w:rPr>
        <w:t xml:space="preserve"> time. They will be permitted during breaks, and before and after school, as long as </w:t>
      </w:r>
      <w:r w:rsidR="00B8387E" w:rsidRPr="00997FA5">
        <w:rPr>
          <w:rFonts w:ascii="Arial" w:hAnsi="Arial" w:cs="Arial"/>
        </w:rPr>
        <w:t>students</w:t>
      </w:r>
      <w:r w:rsidR="008F34A3" w:rsidRPr="00997FA5">
        <w:rPr>
          <w:rFonts w:ascii="Arial" w:hAnsi="Arial" w:cs="Arial"/>
        </w:rPr>
        <w:t xml:space="preserve"> are demonstrating appropriate, responsible behaviour.</w:t>
      </w:r>
      <w:r w:rsidR="000B3151" w:rsidRPr="00997FA5">
        <w:rPr>
          <w:rFonts w:ascii="Arial" w:hAnsi="Arial" w:cs="Arial"/>
        </w:rPr>
        <w:t xml:space="preserve"> </w:t>
      </w:r>
      <w:r w:rsidR="0070769E" w:rsidRPr="00997FA5">
        <w:rPr>
          <w:rFonts w:ascii="Arial" w:hAnsi="Arial" w:cs="Arial"/>
        </w:rPr>
        <w:t>At these times, they can be used for e-activities such as playing games</w:t>
      </w:r>
      <w:r w:rsidR="000B3151" w:rsidRPr="00997FA5">
        <w:rPr>
          <w:rFonts w:ascii="Arial" w:hAnsi="Arial" w:cs="Arial"/>
        </w:rPr>
        <w:t>, texting</w:t>
      </w:r>
      <w:r w:rsidR="0070769E" w:rsidRPr="00997FA5">
        <w:rPr>
          <w:rFonts w:ascii="Arial" w:hAnsi="Arial" w:cs="Arial"/>
        </w:rPr>
        <w:t>, and making phone call. If</w:t>
      </w:r>
      <w:r w:rsidR="000B3151" w:rsidRPr="00997FA5">
        <w:rPr>
          <w:rFonts w:ascii="Arial" w:hAnsi="Arial" w:cs="Arial"/>
        </w:rPr>
        <w:t xml:space="preserve"> the student</w:t>
      </w:r>
      <w:r w:rsidR="0070769E" w:rsidRPr="00997FA5">
        <w:rPr>
          <w:rFonts w:ascii="Arial" w:hAnsi="Arial" w:cs="Arial"/>
        </w:rPr>
        <w:t xml:space="preserve"> misuses the device for matters such as </w:t>
      </w:r>
      <w:r w:rsidR="006C0194">
        <w:rPr>
          <w:rFonts w:ascii="Arial" w:hAnsi="Arial" w:cs="Arial"/>
        </w:rPr>
        <w:t xml:space="preserve">listening to and </w:t>
      </w:r>
      <w:proofErr w:type="gramStart"/>
      <w:r w:rsidR="006C0194">
        <w:rPr>
          <w:rFonts w:ascii="Arial" w:hAnsi="Arial" w:cs="Arial"/>
        </w:rPr>
        <w:t>broadcasting  offensive</w:t>
      </w:r>
      <w:proofErr w:type="gramEnd"/>
      <w:r w:rsidR="006C0194">
        <w:rPr>
          <w:rFonts w:ascii="Arial" w:hAnsi="Arial" w:cs="Arial"/>
        </w:rPr>
        <w:t xml:space="preserve"> music or </w:t>
      </w:r>
      <w:r w:rsidR="0070769E" w:rsidRPr="00997FA5">
        <w:rPr>
          <w:rFonts w:ascii="Arial" w:hAnsi="Arial" w:cs="Arial"/>
        </w:rPr>
        <w:t>taking non-sanctioned images of another student, the student</w:t>
      </w:r>
      <w:r w:rsidR="000B3151" w:rsidRPr="00997FA5">
        <w:rPr>
          <w:rFonts w:ascii="Arial" w:hAnsi="Arial" w:cs="Arial"/>
        </w:rPr>
        <w:t xml:space="preserve"> will be asked to put it away</w:t>
      </w:r>
      <w:r w:rsidR="0070769E" w:rsidRPr="00997FA5">
        <w:rPr>
          <w:rFonts w:ascii="Arial" w:hAnsi="Arial" w:cs="Arial"/>
        </w:rPr>
        <w:t xml:space="preserve"> or</w:t>
      </w:r>
      <w:r w:rsidR="000B3151" w:rsidRPr="00997FA5">
        <w:rPr>
          <w:rFonts w:ascii="Arial" w:hAnsi="Arial" w:cs="Arial"/>
        </w:rPr>
        <w:t xml:space="preserve"> the device will be t</w:t>
      </w:r>
      <w:r w:rsidR="00FD7486" w:rsidRPr="00997FA5">
        <w:rPr>
          <w:rFonts w:ascii="Arial" w:hAnsi="Arial" w:cs="Arial"/>
        </w:rPr>
        <w:t>aken away until</w:t>
      </w:r>
      <w:r w:rsidR="0070769E" w:rsidRPr="00997FA5">
        <w:rPr>
          <w:rFonts w:ascii="Arial" w:hAnsi="Arial" w:cs="Arial"/>
        </w:rPr>
        <w:t xml:space="preserve"> the end of the school day, and</w:t>
      </w:r>
      <w:r w:rsidR="000B3151" w:rsidRPr="00997FA5">
        <w:rPr>
          <w:rFonts w:ascii="Arial" w:hAnsi="Arial" w:cs="Arial"/>
        </w:rPr>
        <w:t xml:space="preserve"> returned to the</w:t>
      </w:r>
      <w:r w:rsidR="0070769E" w:rsidRPr="00997FA5">
        <w:rPr>
          <w:rFonts w:ascii="Arial" w:hAnsi="Arial" w:cs="Arial"/>
        </w:rPr>
        <w:t xml:space="preserve"> student or</w:t>
      </w:r>
      <w:r w:rsidR="000B3151" w:rsidRPr="00997FA5">
        <w:rPr>
          <w:rFonts w:ascii="Arial" w:hAnsi="Arial" w:cs="Arial"/>
        </w:rPr>
        <w:t xml:space="preserve"> student’s parent/</w:t>
      </w:r>
      <w:r w:rsidR="006C0194">
        <w:rPr>
          <w:rFonts w:ascii="Arial" w:hAnsi="Arial" w:cs="Arial"/>
        </w:rPr>
        <w:t>guardian via the school office and a</w:t>
      </w:r>
      <w:r w:rsidR="000B3151" w:rsidRPr="00997FA5">
        <w:rPr>
          <w:rFonts w:ascii="Arial" w:hAnsi="Arial" w:cs="Arial"/>
        </w:rPr>
        <w:t xml:space="preserve"> Yellow</w:t>
      </w:r>
      <w:r w:rsidR="006C0194">
        <w:rPr>
          <w:rFonts w:ascii="Arial" w:hAnsi="Arial" w:cs="Arial"/>
        </w:rPr>
        <w:t xml:space="preserve"> </w:t>
      </w:r>
      <w:r w:rsidR="002602DA" w:rsidRPr="00997FA5">
        <w:rPr>
          <w:rFonts w:ascii="Arial" w:hAnsi="Arial" w:cs="Arial"/>
        </w:rPr>
        <w:t xml:space="preserve">Incident Form </w:t>
      </w:r>
      <w:r w:rsidR="006C0194">
        <w:rPr>
          <w:rFonts w:ascii="Arial" w:hAnsi="Arial" w:cs="Arial"/>
        </w:rPr>
        <w:t>will be filed for</w:t>
      </w:r>
      <w:r w:rsidR="000B3151" w:rsidRPr="00997FA5">
        <w:rPr>
          <w:rFonts w:ascii="Arial" w:hAnsi="Arial" w:cs="Arial"/>
        </w:rPr>
        <w:t xml:space="preserve"> infringement.</w:t>
      </w:r>
    </w:p>
    <w:p w14:paraId="6A40A69F" w14:textId="4AE151E7" w:rsidR="00BD1D04" w:rsidRPr="00997FA5" w:rsidRDefault="00FD7486" w:rsidP="00A119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7FA5">
        <w:rPr>
          <w:rFonts w:ascii="Arial" w:hAnsi="Arial" w:cs="Arial"/>
        </w:rPr>
        <w:t>In recognition of the possible elevated misuse of e-devices in classrooms or the school or on school-related activities, any abusive or aggressive use of e-devices that cause</w:t>
      </w:r>
      <w:r w:rsidR="00AF05F7" w:rsidRPr="00997FA5">
        <w:rPr>
          <w:rFonts w:ascii="Arial" w:hAnsi="Arial" w:cs="Arial"/>
        </w:rPr>
        <w:t>s</w:t>
      </w:r>
      <w:r w:rsidRPr="00997FA5">
        <w:rPr>
          <w:rFonts w:ascii="Arial" w:hAnsi="Arial" w:cs="Arial"/>
        </w:rPr>
        <w:t xml:space="preserve"> potential harm</w:t>
      </w:r>
      <w:r w:rsidR="006C0194">
        <w:rPr>
          <w:rFonts w:ascii="Arial" w:hAnsi="Arial" w:cs="Arial"/>
        </w:rPr>
        <w:t xml:space="preserve">, such as cyber-bullying, </w:t>
      </w:r>
      <w:bookmarkStart w:id="0" w:name="_GoBack"/>
      <w:bookmarkEnd w:id="0"/>
      <w:r w:rsidRPr="00997FA5">
        <w:rPr>
          <w:rFonts w:ascii="Arial" w:hAnsi="Arial" w:cs="Arial"/>
        </w:rPr>
        <w:t xml:space="preserve">will be dealt with by registering this as a Red Incident, which requires parental contact, dialogue, and </w:t>
      </w:r>
      <w:r w:rsidR="00AF05F7" w:rsidRPr="00997FA5">
        <w:rPr>
          <w:rFonts w:ascii="Arial" w:hAnsi="Arial" w:cs="Arial"/>
        </w:rPr>
        <w:t>consequential action</w:t>
      </w:r>
      <w:r w:rsidRPr="00997FA5">
        <w:rPr>
          <w:rFonts w:ascii="Arial" w:hAnsi="Arial" w:cs="Arial"/>
        </w:rPr>
        <w:t>. Re-entry to the classroom and cla</w:t>
      </w:r>
      <w:r w:rsidR="00AF05F7" w:rsidRPr="00997FA5">
        <w:rPr>
          <w:rFonts w:ascii="Arial" w:hAnsi="Arial" w:cs="Arial"/>
        </w:rPr>
        <w:t>ss may</w:t>
      </w:r>
      <w:r w:rsidRPr="00997FA5">
        <w:rPr>
          <w:rFonts w:ascii="Arial" w:hAnsi="Arial" w:cs="Arial"/>
        </w:rPr>
        <w:t xml:space="preserve"> require restorative action and possibly counselling support.</w:t>
      </w:r>
    </w:p>
    <w:sectPr w:rsidR="00BD1D04" w:rsidRPr="00997FA5" w:rsidSect="00635A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39D"/>
    <w:multiLevelType w:val="hybridMultilevel"/>
    <w:tmpl w:val="D6622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E"/>
    <w:rsid w:val="000757C6"/>
    <w:rsid w:val="000B3151"/>
    <w:rsid w:val="00172D0B"/>
    <w:rsid w:val="001C614C"/>
    <w:rsid w:val="002602DA"/>
    <w:rsid w:val="002A772E"/>
    <w:rsid w:val="002C10DB"/>
    <w:rsid w:val="00390A3D"/>
    <w:rsid w:val="003B6189"/>
    <w:rsid w:val="00477BED"/>
    <w:rsid w:val="00635A1A"/>
    <w:rsid w:val="006C0194"/>
    <w:rsid w:val="0070769E"/>
    <w:rsid w:val="0074310F"/>
    <w:rsid w:val="0077194A"/>
    <w:rsid w:val="008D1480"/>
    <w:rsid w:val="008F34A3"/>
    <w:rsid w:val="00931405"/>
    <w:rsid w:val="00995A20"/>
    <w:rsid w:val="00997FA5"/>
    <w:rsid w:val="009B6DCE"/>
    <w:rsid w:val="00A119C9"/>
    <w:rsid w:val="00AA7BDC"/>
    <w:rsid w:val="00AC1A86"/>
    <w:rsid w:val="00AF05F7"/>
    <w:rsid w:val="00B61741"/>
    <w:rsid w:val="00B7579F"/>
    <w:rsid w:val="00B8387E"/>
    <w:rsid w:val="00B83C92"/>
    <w:rsid w:val="00BD1D04"/>
    <w:rsid w:val="00CC0FB6"/>
    <w:rsid w:val="00E323E4"/>
    <w:rsid w:val="00E54C21"/>
    <w:rsid w:val="00FA2EAF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69427"/>
  <w14:defaultImageDpi w14:val="300"/>
  <w15:docId w15:val="{D8E1EB48-4DF5-469D-A965-525D6D8F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DCE"/>
    <w:pPr>
      <w:jc w:val="center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51"/>
    <w:rPr>
      <w:rFonts w:ascii="Segoe UI" w:eastAsia="Calibr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Brian.Lewthwaite</cp:lastModifiedBy>
  <cp:revision>2</cp:revision>
  <cp:lastPrinted>2019-11-14T22:30:00Z</cp:lastPrinted>
  <dcterms:created xsi:type="dcterms:W3CDTF">2020-10-23T22:26:00Z</dcterms:created>
  <dcterms:modified xsi:type="dcterms:W3CDTF">2020-10-23T22:26:00Z</dcterms:modified>
</cp:coreProperties>
</file>